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AFBF41" w14:textId="77777777" w:rsidR="00F857E5" w:rsidRPr="008F1DB2" w:rsidRDefault="00F857E5" w:rsidP="002B60B5">
      <w:pPr>
        <w:spacing w:line="480" w:lineRule="auto"/>
        <w:jc w:val="center"/>
      </w:pPr>
      <w:bookmarkStart w:id="0" w:name="_GoBack"/>
      <w:bookmarkEnd w:id="0"/>
    </w:p>
    <w:p w14:paraId="38CE4457" w14:textId="2564B2D1" w:rsidR="005E549E" w:rsidRPr="002715D8" w:rsidRDefault="005B4D29" w:rsidP="005E549E">
      <w:pPr>
        <w:spacing w:line="480" w:lineRule="auto"/>
        <w:jc w:val="center"/>
        <w:rPr>
          <w:b/>
          <w:bCs/>
        </w:rPr>
      </w:pPr>
      <w:r>
        <w:rPr>
          <w:b/>
          <w:bCs/>
        </w:rPr>
        <w:t>Periodic Table of Content Marketing</w:t>
      </w:r>
    </w:p>
    <w:p w14:paraId="5218D342" w14:textId="77777777" w:rsidR="004D7F7F" w:rsidRPr="008F1DB2" w:rsidRDefault="004D7F7F" w:rsidP="002B60B5">
      <w:pPr>
        <w:spacing w:line="480" w:lineRule="auto"/>
        <w:jc w:val="center"/>
        <w:rPr>
          <w:b/>
        </w:rPr>
      </w:pPr>
    </w:p>
    <w:p w14:paraId="1D6D657E" w14:textId="2DF54B5F" w:rsidR="00F857E5" w:rsidRPr="008F1DB2" w:rsidRDefault="008F1DB2" w:rsidP="002B60B5">
      <w:pPr>
        <w:spacing w:line="480" w:lineRule="auto"/>
        <w:jc w:val="center"/>
      </w:pPr>
      <w:r w:rsidRPr="008F1DB2">
        <w:t>Student’s Name</w:t>
      </w:r>
      <w:r w:rsidR="005B70EC" w:rsidRPr="008F1DB2">
        <w:t xml:space="preserve"> </w:t>
      </w:r>
    </w:p>
    <w:p w14:paraId="08DB5670" w14:textId="10215898" w:rsidR="00F857E5" w:rsidRPr="008F1DB2" w:rsidRDefault="008F1DB2" w:rsidP="002B60B5">
      <w:pPr>
        <w:spacing w:line="480" w:lineRule="auto"/>
        <w:jc w:val="center"/>
      </w:pPr>
      <w:r w:rsidRPr="008F1DB2">
        <w:t>University</w:t>
      </w:r>
    </w:p>
    <w:p w14:paraId="618FBAFC" w14:textId="1AB4EED1" w:rsidR="00F857E5" w:rsidRPr="008F1DB2" w:rsidRDefault="008F1DB2" w:rsidP="002B60B5">
      <w:pPr>
        <w:spacing w:line="480" w:lineRule="auto"/>
        <w:jc w:val="center"/>
      </w:pPr>
      <w:r w:rsidRPr="008F1DB2">
        <w:t>Course</w:t>
      </w:r>
    </w:p>
    <w:p w14:paraId="62054D81" w14:textId="7D53F20B" w:rsidR="00F857E5" w:rsidRPr="008F1DB2" w:rsidRDefault="008F1DB2" w:rsidP="002B60B5">
      <w:pPr>
        <w:spacing w:line="480" w:lineRule="auto"/>
        <w:jc w:val="center"/>
      </w:pPr>
      <w:r w:rsidRPr="008F1DB2">
        <w:t>Professor</w:t>
      </w:r>
    </w:p>
    <w:p w14:paraId="36FCDD18" w14:textId="387DD931" w:rsidR="008F1DB2" w:rsidRPr="001C26CE" w:rsidRDefault="008F1DB2" w:rsidP="001C26CE">
      <w:pPr>
        <w:spacing w:line="480" w:lineRule="auto"/>
        <w:jc w:val="center"/>
      </w:pPr>
      <w:r w:rsidRPr="008F1DB2">
        <w:t>Date</w:t>
      </w:r>
    </w:p>
    <w:p w14:paraId="1CB148A6" w14:textId="77777777" w:rsidR="001C26CE" w:rsidRDefault="001C26CE" w:rsidP="002B60B5">
      <w:pPr>
        <w:spacing w:line="480" w:lineRule="auto"/>
        <w:jc w:val="center"/>
        <w:rPr>
          <w:b/>
        </w:rPr>
      </w:pPr>
    </w:p>
    <w:p w14:paraId="2E052D6E" w14:textId="77777777" w:rsidR="001C26CE" w:rsidRDefault="001C26CE" w:rsidP="002B60B5">
      <w:pPr>
        <w:spacing w:line="480" w:lineRule="auto"/>
        <w:jc w:val="center"/>
        <w:rPr>
          <w:b/>
        </w:rPr>
      </w:pPr>
    </w:p>
    <w:p w14:paraId="5755F929" w14:textId="77777777" w:rsidR="001C26CE" w:rsidRDefault="001C26CE" w:rsidP="002B60B5">
      <w:pPr>
        <w:spacing w:line="480" w:lineRule="auto"/>
        <w:jc w:val="center"/>
        <w:rPr>
          <w:b/>
        </w:rPr>
      </w:pPr>
    </w:p>
    <w:p w14:paraId="162CB88E" w14:textId="77777777" w:rsidR="001C26CE" w:rsidRDefault="001C26CE" w:rsidP="002B60B5">
      <w:pPr>
        <w:spacing w:line="480" w:lineRule="auto"/>
        <w:jc w:val="center"/>
        <w:rPr>
          <w:b/>
        </w:rPr>
      </w:pPr>
    </w:p>
    <w:p w14:paraId="3A8071BD" w14:textId="77777777" w:rsidR="001C26CE" w:rsidRDefault="001C26CE" w:rsidP="002B60B5">
      <w:pPr>
        <w:spacing w:line="480" w:lineRule="auto"/>
        <w:jc w:val="center"/>
        <w:rPr>
          <w:b/>
        </w:rPr>
      </w:pPr>
    </w:p>
    <w:p w14:paraId="25DA4112" w14:textId="77777777" w:rsidR="001C26CE" w:rsidRDefault="001C26CE" w:rsidP="002B60B5">
      <w:pPr>
        <w:spacing w:line="480" w:lineRule="auto"/>
        <w:jc w:val="center"/>
        <w:rPr>
          <w:b/>
        </w:rPr>
      </w:pPr>
    </w:p>
    <w:p w14:paraId="172B4831" w14:textId="77777777" w:rsidR="001C26CE" w:rsidRDefault="001C26CE" w:rsidP="002B60B5">
      <w:pPr>
        <w:spacing w:line="480" w:lineRule="auto"/>
        <w:jc w:val="center"/>
        <w:rPr>
          <w:b/>
        </w:rPr>
      </w:pPr>
    </w:p>
    <w:p w14:paraId="475BC584" w14:textId="77777777" w:rsidR="001C26CE" w:rsidRDefault="001C26CE" w:rsidP="002B60B5">
      <w:pPr>
        <w:spacing w:line="480" w:lineRule="auto"/>
        <w:jc w:val="center"/>
        <w:rPr>
          <w:b/>
        </w:rPr>
      </w:pPr>
    </w:p>
    <w:p w14:paraId="1355C5CC" w14:textId="6B19A8CB" w:rsidR="001C26CE" w:rsidRDefault="001C26CE" w:rsidP="002B60B5">
      <w:pPr>
        <w:spacing w:line="480" w:lineRule="auto"/>
        <w:jc w:val="center"/>
        <w:rPr>
          <w:b/>
        </w:rPr>
      </w:pPr>
    </w:p>
    <w:p w14:paraId="526D7226" w14:textId="4BC10621" w:rsidR="005B4D29" w:rsidRDefault="005B4D29" w:rsidP="002B60B5">
      <w:pPr>
        <w:spacing w:line="480" w:lineRule="auto"/>
        <w:jc w:val="center"/>
        <w:rPr>
          <w:b/>
        </w:rPr>
      </w:pPr>
    </w:p>
    <w:p w14:paraId="4714F029" w14:textId="094E3C60" w:rsidR="005B4D29" w:rsidRDefault="005B4D29" w:rsidP="002B60B5">
      <w:pPr>
        <w:spacing w:line="480" w:lineRule="auto"/>
        <w:jc w:val="center"/>
        <w:rPr>
          <w:b/>
        </w:rPr>
      </w:pPr>
    </w:p>
    <w:p w14:paraId="196EDC6F" w14:textId="4D0B5295" w:rsidR="005B4D29" w:rsidRDefault="005B4D29" w:rsidP="002B60B5">
      <w:pPr>
        <w:spacing w:line="480" w:lineRule="auto"/>
        <w:jc w:val="center"/>
        <w:rPr>
          <w:b/>
        </w:rPr>
      </w:pPr>
    </w:p>
    <w:p w14:paraId="7449E40B" w14:textId="51BE824A" w:rsidR="005B4D29" w:rsidRDefault="005B4D29" w:rsidP="002B60B5">
      <w:pPr>
        <w:spacing w:line="480" w:lineRule="auto"/>
        <w:jc w:val="center"/>
        <w:rPr>
          <w:b/>
        </w:rPr>
      </w:pPr>
    </w:p>
    <w:p w14:paraId="14993A4F" w14:textId="555EB1FA" w:rsidR="005B4D29" w:rsidRDefault="005B4D29" w:rsidP="002B60B5">
      <w:pPr>
        <w:spacing w:line="480" w:lineRule="auto"/>
        <w:jc w:val="center"/>
        <w:rPr>
          <w:b/>
        </w:rPr>
      </w:pPr>
    </w:p>
    <w:p w14:paraId="2CDEB663" w14:textId="7707C363" w:rsidR="005B4D29" w:rsidRDefault="005B4D29" w:rsidP="002B60B5">
      <w:pPr>
        <w:spacing w:line="480" w:lineRule="auto"/>
        <w:jc w:val="center"/>
        <w:rPr>
          <w:b/>
        </w:rPr>
      </w:pPr>
    </w:p>
    <w:p w14:paraId="1616FCD4" w14:textId="6B906084" w:rsidR="00C049B1" w:rsidRPr="00C049B1" w:rsidRDefault="00C049B1" w:rsidP="00C049B1">
      <w:pPr>
        <w:spacing w:line="480" w:lineRule="auto"/>
        <w:jc w:val="center"/>
        <w:rPr>
          <w:b/>
          <w:bCs/>
        </w:rPr>
      </w:pPr>
      <w:r>
        <w:rPr>
          <w:b/>
          <w:bCs/>
        </w:rPr>
        <w:lastRenderedPageBreak/>
        <w:t>Periodic Table of Content Marketing</w:t>
      </w:r>
    </w:p>
    <w:p w14:paraId="7FDF9B7B" w14:textId="458EE5E9" w:rsidR="005B4D29" w:rsidRDefault="00741C86" w:rsidP="005B4D29">
      <w:pPr>
        <w:spacing w:line="480" w:lineRule="auto"/>
        <w:ind w:firstLine="567"/>
        <w:rPr>
          <w:bCs/>
        </w:rPr>
      </w:pPr>
      <w:r w:rsidRPr="00741C86">
        <w:rPr>
          <w:bCs/>
        </w:rPr>
        <w:t>Content marketing is an unquestionable requirement accomplish for organizations in this day and age. Most organizations have gotten the message, with around 8</w:t>
      </w:r>
      <w:r>
        <w:rPr>
          <w:bCs/>
        </w:rPr>
        <w:t>7</w:t>
      </w:r>
      <w:r w:rsidRPr="00741C86">
        <w:rPr>
          <w:bCs/>
        </w:rPr>
        <w:t>% of B2Bs and 7</w:t>
      </w:r>
      <w:r>
        <w:rPr>
          <w:bCs/>
        </w:rPr>
        <w:t>6</w:t>
      </w:r>
      <w:r w:rsidRPr="00741C86">
        <w:rPr>
          <w:bCs/>
        </w:rPr>
        <w:t>% of B2Cs are actualizing a type of substance showcasing methodology</w:t>
      </w:r>
      <w:r w:rsidR="00D41C2E">
        <w:rPr>
          <w:bCs/>
        </w:rPr>
        <w:t xml:space="preserve"> (</w:t>
      </w:r>
      <w:r w:rsidR="00D41C2E" w:rsidRPr="00D41C2E">
        <w:rPr>
          <w:color w:val="222222"/>
          <w:shd w:val="clear" w:color="auto" w:fill="FFFFFF"/>
        </w:rPr>
        <w:t>Anastas</w:t>
      </w:r>
      <w:r w:rsidR="00D41C2E">
        <w:rPr>
          <w:color w:val="222222"/>
          <w:shd w:val="clear" w:color="auto" w:fill="FFFFFF"/>
        </w:rPr>
        <w:t xml:space="preserve"> </w:t>
      </w:r>
      <w:r w:rsidR="00D41C2E" w:rsidRPr="00D41C2E">
        <w:rPr>
          <w:color w:val="222222"/>
          <w:shd w:val="clear" w:color="auto" w:fill="FFFFFF"/>
        </w:rPr>
        <w:t>&amp; Zimmerman, 2019)</w:t>
      </w:r>
      <w:r w:rsidRPr="00741C86">
        <w:rPr>
          <w:bCs/>
        </w:rPr>
        <w:t>. Yet, with the ascent of substance promoting has likewise come the expansion in various strategies. Finding the correct methods from the pool of many can be troublesome. To get you out, we've recorded some fruitful substance promoting procedures organizations regularly neglect.</w:t>
      </w:r>
    </w:p>
    <w:p w14:paraId="25FD7E47" w14:textId="08D82B47" w:rsidR="00741C86" w:rsidRPr="00741C86" w:rsidRDefault="00741C86" w:rsidP="00741C86">
      <w:pPr>
        <w:spacing w:line="480" w:lineRule="auto"/>
        <w:ind w:firstLine="567"/>
        <w:jc w:val="center"/>
        <w:rPr>
          <w:b/>
        </w:rPr>
      </w:pPr>
      <w:r w:rsidRPr="00741C86">
        <w:rPr>
          <w:b/>
        </w:rPr>
        <w:t>Findings</w:t>
      </w:r>
    </w:p>
    <w:p w14:paraId="5869D3EB" w14:textId="55ADF626" w:rsidR="002715D8" w:rsidRDefault="00D766FF" w:rsidP="00D766FF">
      <w:pPr>
        <w:spacing w:line="480" w:lineRule="auto"/>
        <w:ind w:firstLine="567"/>
        <w:rPr>
          <w:bCs/>
        </w:rPr>
      </w:pPr>
      <w:r>
        <w:rPr>
          <w:bCs/>
        </w:rPr>
        <w:t>To enhance my project report, I would ensure that am using various aspects like appealing motions contents, the ones which appears trustworthy, with appealing images and more. Furthermore, the content should be longer than 3000 words with infographic format and consider giving to an influencer to market as a way to make its presence online and reach more targeted consumers</w:t>
      </w:r>
      <w:r w:rsidR="00D41C2E">
        <w:rPr>
          <w:bCs/>
        </w:rPr>
        <w:t xml:space="preserve"> (</w:t>
      </w:r>
      <w:r w:rsidR="00D41C2E" w:rsidRPr="00D41C2E">
        <w:rPr>
          <w:color w:val="222222"/>
          <w:shd w:val="clear" w:color="auto" w:fill="FFFFFF"/>
        </w:rPr>
        <w:t>Bramstedt, 2020)</w:t>
      </w:r>
      <w:r>
        <w:rPr>
          <w:bCs/>
        </w:rPr>
        <w:t xml:space="preserve">. </w:t>
      </w:r>
    </w:p>
    <w:p w14:paraId="135DEBB3" w14:textId="7E793A17" w:rsidR="00D766FF" w:rsidRDefault="00D766FF" w:rsidP="00D766FF">
      <w:pPr>
        <w:spacing w:line="480" w:lineRule="auto"/>
        <w:ind w:firstLine="567"/>
        <w:jc w:val="center"/>
        <w:rPr>
          <w:b/>
        </w:rPr>
      </w:pPr>
      <w:r w:rsidRPr="00D766FF">
        <w:rPr>
          <w:b/>
        </w:rPr>
        <w:t>Elements</w:t>
      </w:r>
    </w:p>
    <w:p w14:paraId="3B48EFB5" w14:textId="29B18294" w:rsidR="001C6278" w:rsidRPr="001C6278" w:rsidRDefault="00D766FF" w:rsidP="00D41C2E">
      <w:pPr>
        <w:spacing w:line="480" w:lineRule="auto"/>
        <w:ind w:firstLine="567"/>
        <w:rPr>
          <w:bCs/>
        </w:rPr>
      </w:pPr>
      <w:r>
        <w:rPr>
          <w:bCs/>
        </w:rPr>
        <w:t>In my project, would consider setting various elements to achieve the best outcomes in the long run. Such would include, the product, price, place, promotion, physical evidence, process and people</w:t>
      </w:r>
      <w:r w:rsidR="00D41C2E">
        <w:rPr>
          <w:bCs/>
        </w:rPr>
        <w:t xml:space="preserve"> (</w:t>
      </w:r>
      <w:r w:rsidR="00D41C2E" w:rsidRPr="00D41C2E">
        <w:rPr>
          <w:color w:val="222222"/>
          <w:shd w:val="clear" w:color="auto" w:fill="FFFFFF"/>
        </w:rPr>
        <w:t>Anastas</w:t>
      </w:r>
      <w:r w:rsidR="00D41C2E">
        <w:rPr>
          <w:color w:val="222222"/>
          <w:shd w:val="clear" w:color="auto" w:fill="FFFFFF"/>
        </w:rPr>
        <w:t xml:space="preserve"> </w:t>
      </w:r>
      <w:r w:rsidR="00D41C2E" w:rsidRPr="00D41C2E">
        <w:rPr>
          <w:color w:val="222222"/>
          <w:shd w:val="clear" w:color="auto" w:fill="FFFFFF"/>
        </w:rPr>
        <w:t>&amp; Zimmerman, 2019)</w:t>
      </w:r>
      <w:r>
        <w:rPr>
          <w:bCs/>
        </w:rPr>
        <w:t xml:space="preserve">. </w:t>
      </w:r>
      <w:r w:rsidR="001C6278">
        <w:rPr>
          <w:bCs/>
        </w:rPr>
        <w:t>T</w:t>
      </w:r>
      <w:r w:rsidR="001C6278" w:rsidRPr="001C6278">
        <w:rPr>
          <w:bCs/>
        </w:rPr>
        <w:t>he key to any fruitful advertising system comprehends your client's requirements. Having the option to fulfill your clients’ needs in a way that is better than the organization that you're rivaling will to fabricate devotion and increment deals. You should recall both the client needs and climate of your business in which you work are continually evolving. Your promoting system needs to incorporate the progressions of the business you are beginning your business in and furthermore those of your rivals</w:t>
      </w:r>
      <w:r w:rsidR="00D41C2E">
        <w:rPr>
          <w:bCs/>
        </w:rPr>
        <w:t xml:space="preserve"> (</w:t>
      </w:r>
      <w:r w:rsidR="00D41C2E" w:rsidRPr="00D41C2E">
        <w:rPr>
          <w:color w:val="222222"/>
          <w:shd w:val="clear" w:color="auto" w:fill="FFFFFF"/>
        </w:rPr>
        <w:t>Bramstedt, 2020)</w:t>
      </w:r>
      <w:r w:rsidR="001C6278" w:rsidRPr="001C6278">
        <w:rPr>
          <w:bCs/>
        </w:rPr>
        <w:t xml:space="preserve">. Having a promoting system will assist you with evaluating how fruitful you are at addressing your client's requirements, just as how effective your rivals are. It can likewise push you to effectively target new advertising thoughts. </w:t>
      </w:r>
    </w:p>
    <w:p w14:paraId="0BB66DDC" w14:textId="4EC09EE9" w:rsidR="00D766FF" w:rsidRDefault="001C6278" w:rsidP="00245629">
      <w:pPr>
        <w:spacing w:line="480" w:lineRule="auto"/>
        <w:ind w:firstLine="567"/>
        <w:rPr>
          <w:bCs/>
        </w:rPr>
      </w:pPr>
      <w:r w:rsidRPr="001C6278">
        <w:rPr>
          <w:bCs/>
        </w:rPr>
        <w:t>There are many key components associated with an effective promoting system. As I examined before one of the fundamental components are fulfilling the requirements of your clients</w:t>
      </w:r>
      <w:r w:rsidR="00D41C2E">
        <w:rPr>
          <w:bCs/>
        </w:rPr>
        <w:t xml:space="preserve"> (</w:t>
      </w:r>
      <w:r w:rsidR="00D41C2E" w:rsidRPr="00D41C2E">
        <w:rPr>
          <w:color w:val="222222"/>
          <w:shd w:val="clear" w:color="auto" w:fill="FFFFFF"/>
        </w:rPr>
        <w:t>Bramstedt, 2020)</w:t>
      </w:r>
      <w:r w:rsidRPr="001C6278">
        <w:rPr>
          <w:bCs/>
        </w:rPr>
        <w:t>. To address the issues of your clients and stay serious, you should react to any adjustments in client’s needs, in the perspectives of your industry, and furthermore in the financial atmosphere. Accordingly, it is significant that you survey the climate of your business when making key components for your advertising methodology. You would then be able to make a methodology that capitalizes on business qualities and matches them to the requirements of the clients you need to target</w:t>
      </w:r>
      <w:r w:rsidR="00245629">
        <w:rPr>
          <w:bCs/>
        </w:rPr>
        <w:t>.</w:t>
      </w:r>
    </w:p>
    <w:p w14:paraId="3768A155" w14:textId="7BB52B3C" w:rsidR="00245629" w:rsidRDefault="00245629" w:rsidP="00245629">
      <w:pPr>
        <w:spacing w:line="480" w:lineRule="auto"/>
        <w:ind w:firstLine="567"/>
        <w:jc w:val="center"/>
        <w:rPr>
          <w:b/>
        </w:rPr>
      </w:pPr>
      <w:r w:rsidRPr="00245629">
        <w:rPr>
          <w:b/>
        </w:rPr>
        <w:t>Triggers</w:t>
      </w:r>
    </w:p>
    <w:p w14:paraId="58E3F60F" w14:textId="4207A0D2" w:rsidR="00245629" w:rsidRDefault="00245629" w:rsidP="00245629">
      <w:pPr>
        <w:spacing w:line="480" w:lineRule="auto"/>
        <w:ind w:firstLine="567"/>
        <w:rPr>
          <w:bCs/>
        </w:rPr>
      </w:pPr>
      <w:r>
        <w:rPr>
          <w:bCs/>
        </w:rPr>
        <w:t xml:space="preserve">Triggers in content marketing involves situations which enable a person to cause or take a step of seeking information from you. In my project, I have plans to incorporate a </w:t>
      </w:r>
      <w:r w:rsidR="00D20326">
        <w:rPr>
          <w:bCs/>
        </w:rPr>
        <w:t>variety</w:t>
      </w:r>
      <w:r>
        <w:rPr>
          <w:bCs/>
        </w:rPr>
        <w:t xml:space="preserve"> of content marketing triggers to </w:t>
      </w:r>
      <w:r w:rsidR="00D20326">
        <w:rPr>
          <w:bCs/>
        </w:rPr>
        <w:t>realize</w:t>
      </w:r>
      <w:r>
        <w:rPr>
          <w:bCs/>
        </w:rPr>
        <w:t xml:space="preserve"> my objectives and goals which will also enable market my designed content</w:t>
      </w:r>
      <w:r w:rsidR="00D41C2E">
        <w:rPr>
          <w:bCs/>
        </w:rPr>
        <w:t xml:space="preserve"> (</w:t>
      </w:r>
      <w:r w:rsidR="00D41C2E" w:rsidRPr="00D41C2E">
        <w:rPr>
          <w:color w:val="222222"/>
          <w:shd w:val="clear" w:color="auto" w:fill="FFFFFF"/>
        </w:rPr>
        <w:t>Bramstedt, 2020)</w:t>
      </w:r>
      <w:r>
        <w:rPr>
          <w:bCs/>
        </w:rPr>
        <w:t xml:space="preserve">. Every content to have high appreciation in the market will require one to consider various perspectives. In this case, </w:t>
      </w:r>
      <w:r w:rsidR="00D20326">
        <w:rPr>
          <w:bCs/>
        </w:rPr>
        <w:t>it</w:t>
      </w:r>
      <w:r>
        <w:rPr>
          <w:bCs/>
        </w:rPr>
        <w:t xml:space="preserve"> is critical to understand the online market by incorporating about 4 content marketing triggers which are necessary to make findable and usable easy consume data and information that is of relevance.</w:t>
      </w:r>
    </w:p>
    <w:p w14:paraId="0BA44797" w14:textId="5D6E0CC8" w:rsidR="00245629" w:rsidRDefault="00245629" w:rsidP="00245629">
      <w:pPr>
        <w:spacing w:line="480" w:lineRule="auto"/>
        <w:ind w:firstLine="567"/>
        <w:rPr>
          <w:bCs/>
        </w:rPr>
      </w:pPr>
      <w:r>
        <w:rPr>
          <w:bCs/>
        </w:rPr>
        <w:t>One of the triggers is the customer pre-purchase research where customer is seeking information which will assist in decision making</w:t>
      </w:r>
      <w:r w:rsidR="00D41C2E">
        <w:rPr>
          <w:bCs/>
        </w:rPr>
        <w:t xml:space="preserve"> (</w:t>
      </w:r>
      <w:r w:rsidR="00D41C2E" w:rsidRPr="00D41C2E">
        <w:rPr>
          <w:color w:val="222222"/>
          <w:shd w:val="clear" w:color="auto" w:fill="FFFFFF"/>
        </w:rPr>
        <w:t>Anastas</w:t>
      </w:r>
      <w:r w:rsidR="00D41C2E">
        <w:rPr>
          <w:color w:val="222222"/>
          <w:shd w:val="clear" w:color="auto" w:fill="FFFFFF"/>
        </w:rPr>
        <w:t xml:space="preserve"> </w:t>
      </w:r>
      <w:r w:rsidR="00D41C2E" w:rsidRPr="00D41C2E">
        <w:rPr>
          <w:color w:val="222222"/>
          <w:shd w:val="clear" w:color="auto" w:fill="FFFFFF"/>
        </w:rPr>
        <w:t>&amp; Zimmerman, 2019)</w:t>
      </w:r>
      <w:r>
        <w:rPr>
          <w:bCs/>
        </w:rPr>
        <w:t xml:space="preserve">. Some of the obvious but helpful questions should revolve on the products to consider, what the customer </w:t>
      </w:r>
      <w:r w:rsidR="00D20326">
        <w:rPr>
          <w:bCs/>
        </w:rPr>
        <w:t>thinks</w:t>
      </w:r>
      <w:r>
        <w:rPr>
          <w:bCs/>
        </w:rPr>
        <w:t xml:space="preserve"> of offering, and the service or product to better your competitors. Active purchase are other triggers that I can involve in the project. With intervention of smartphones in the business market, </w:t>
      </w:r>
      <w:r w:rsidR="00D41C2E">
        <w:rPr>
          <w:bCs/>
        </w:rPr>
        <w:t xml:space="preserve">buyers are always focused in getting the purchase button. The questions here would involve the better prices of the products, if it is possible to accomplish the process of purchase using the device and more. </w:t>
      </w:r>
    </w:p>
    <w:p w14:paraId="4AA45864" w14:textId="1DDFCD6C" w:rsidR="00D41C2E" w:rsidRDefault="00D41C2E" w:rsidP="00245629">
      <w:pPr>
        <w:spacing w:line="480" w:lineRule="auto"/>
        <w:ind w:firstLine="567"/>
        <w:rPr>
          <w:bCs/>
        </w:rPr>
      </w:pPr>
    </w:p>
    <w:p w14:paraId="2DD85A96" w14:textId="601808BA" w:rsidR="00D41C2E" w:rsidRDefault="00D41C2E" w:rsidP="00245629">
      <w:pPr>
        <w:spacing w:line="480" w:lineRule="auto"/>
        <w:ind w:firstLine="567"/>
        <w:rPr>
          <w:bCs/>
        </w:rPr>
      </w:pPr>
    </w:p>
    <w:p w14:paraId="1513B86A" w14:textId="3096831D" w:rsidR="00D41C2E" w:rsidRDefault="00D41C2E" w:rsidP="00245629">
      <w:pPr>
        <w:spacing w:line="480" w:lineRule="auto"/>
        <w:ind w:firstLine="567"/>
        <w:rPr>
          <w:bCs/>
        </w:rPr>
      </w:pPr>
    </w:p>
    <w:p w14:paraId="1930C9C0" w14:textId="7FB898E6" w:rsidR="00D41C2E" w:rsidRDefault="00D41C2E" w:rsidP="00245629">
      <w:pPr>
        <w:spacing w:line="480" w:lineRule="auto"/>
        <w:ind w:firstLine="567"/>
        <w:rPr>
          <w:bCs/>
        </w:rPr>
      </w:pPr>
    </w:p>
    <w:p w14:paraId="67CE9AB3" w14:textId="7C11BBA3" w:rsidR="00D41C2E" w:rsidRDefault="00D41C2E" w:rsidP="00245629">
      <w:pPr>
        <w:spacing w:line="480" w:lineRule="auto"/>
        <w:ind w:firstLine="567"/>
        <w:rPr>
          <w:bCs/>
        </w:rPr>
      </w:pPr>
    </w:p>
    <w:p w14:paraId="4F584AA9" w14:textId="09350559" w:rsidR="00D41C2E" w:rsidRDefault="00D41C2E" w:rsidP="00245629">
      <w:pPr>
        <w:spacing w:line="480" w:lineRule="auto"/>
        <w:ind w:firstLine="567"/>
        <w:rPr>
          <w:bCs/>
        </w:rPr>
      </w:pPr>
    </w:p>
    <w:p w14:paraId="521AD38A" w14:textId="6A32356A" w:rsidR="00D41C2E" w:rsidRDefault="00D41C2E" w:rsidP="00245629">
      <w:pPr>
        <w:spacing w:line="480" w:lineRule="auto"/>
        <w:ind w:firstLine="567"/>
        <w:rPr>
          <w:bCs/>
        </w:rPr>
      </w:pPr>
    </w:p>
    <w:p w14:paraId="23380D02" w14:textId="3857D5FA" w:rsidR="00D41C2E" w:rsidRDefault="00D41C2E" w:rsidP="00245629">
      <w:pPr>
        <w:spacing w:line="480" w:lineRule="auto"/>
        <w:ind w:firstLine="567"/>
        <w:rPr>
          <w:bCs/>
        </w:rPr>
      </w:pPr>
    </w:p>
    <w:p w14:paraId="1CB89FE7" w14:textId="71DB30B7" w:rsidR="00D41C2E" w:rsidRDefault="00D41C2E" w:rsidP="00245629">
      <w:pPr>
        <w:spacing w:line="480" w:lineRule="auto"/>
        <w:ind w:firstLine="567"/>
        <w:rPr>
          <w:bCs/>
        </w:rPr>
      </w:pPr>
    </w:p>
    <w:p w14:paraId="00E8C77B" w14:textId="7D397BD8" w:rsidR="00D41C2E" w:rsidRDefault="00D41C2E" w:rsidP="00245629">
      <w:pPr>
        <w:spacing w:line="480" w:lineRule="auto"/>
        <w:ind w:firstLine="567"/>
        <w:rPr>
          <w:bCs/>
        </w:rPr>
      </w:pPr>
    </w:p>
    <w:p w14:paraId="2150F639" w14:textId="3A02A52D" w:rsidR="00D41C2E" w:rsidRDefault="00D41C2E" w:rsidP="00245629">
      <w:pPr>
        <w:spacing w:line="480" w:lineRule="auto"/>
        <w:ind w:firstLine="567"/>
        <w:rPr>
          <w:bCs/>
        </w:rPr>
      </w:pPr>
    </w:p>
    <w:p w14:paraId="1287793B" w14:textId="724283A7" w:rsidR="00D41C2E" w:rsidRDefault="00D41C2E" w:rsidP="00245629">
      <w:pPr>
        <w:spacing w:line="480" w:lineRule="auto"/>
        <w:ind w:firstLine="567"/>
        <w:rPr>
          <w:bCs/>
        </w:rPr>
      </w:pPr>
    </w:p>
    <w:p w14:paraId="7CC198D9" w14:textId="2A11AE5A" w:rsidR="00D41C2E" w:rsidRDefault="00D41C2E" w:rsidP="00245629">
      <w:pPr>
        <w:spacing w:line="480" w:lineRule="auto"/>
        <w:ind w:firstLine="567"/>
        <w:rPr>
          <w:bCs/>
        </w:rPr>
      </w:pPr>
    </w:p>
    <w:p w14:paraId="035A6D5E" w14:textId="3F226B3E" w:rsidR="00D41C2E" w:rsidRDefault="00D41C2E" w:rsidP="00245629">
      <w:pPr>
        <w:spacing w:line="480" w:lineRule="auto"/>
        <w:ind w:firstLine="567"/>
        <w:rPr>
          <w:bCs/>
        </w:rPr>
      </w:pPr>
    </w:p>
    <w:p w14:paraId="2678F6ED" w14:textId="09A5ADEE" w:rsidR="00D41C2E" w:rsidRDefault="00D41C2E" w:rsidP="00245629">
      <w:pPr>
        <w:spacing w:line="480" w:lineRule="auto"/>
        <w:ind w:firstLine="567"/>
        <w:rPr>
          <w:bCs/>
        </w:rPr>
      </w:pPr>
    </w:p>
    <w:p w14:paraId="340E300B" w14:textId="1F55F2C2" w:rsidR="00D41C2E" w:rsidRDefault="00D41C2E" w:rsidP="00245629">
      <w:pPr>
        <w:spacing w:line="480" w:lineRule="auto"/>
        <w:ind w:firstLine="567"/>
        <w:rPr>
          <w:bCs/>
        </w:rPr>
      </w:pPr>
    </w:p>
    <w:p w14:paraId="3F4ED15F" w14:textId="4DC2FBA2" w:rsidR="00D41C2E" w:rsidRDefault="00D41C2E" w:rsidP="00245629">
      <w:pPr>
        <w:spacing w:line="480" w:lineRule="auto"/>
        <w:ind w:firstLine="567"/>
        <w:rPr>
          <w:bCs/>
        </w:rPr>
      </w:pPr>
    </w:p>
    <w:p w14:paraId="388F72DB" w14:textId="1A69BB46" w:rsidR="00D41C2E" w:rsidRDefault="00D41C2E" w:rsidP="00163DA1">
      <w:pPr>
        <w:spacing w:line="480" w:lineRule="auto"/>
        <w:rPr>
          <w:bCs/>
        </w:rPr>
      </w:pPr>
    </w:p>
    <w:p w14:paraId="6542261F" w14:textId="77777777" w:rsidR="00163DA1" w:rsidRDefault="00163DA1" w:rsidP="00163DA1">
      <w:pPr>
        <w:spacing w:line="480" w:lineRule="auto"/>
        <w:rPr>
          <w:bCs/>
        </w:rPr>
      </w:pPr>
    </w:p>
    <w:p w14:paraId="21892897" w14:textId="27240E1E" w:rsidR="00D41C2E" w:rsidRDefault="00D41C2E" w:rsidP="00D41C2E">
      <w:pPr>
        <w:spacing w:line="480" w:lineRule="auto"/>
        <w:ind w:firstLine="567"/>
        <w:jc w:val="center"/>
        <w:rPr>
          <w:bCs/>
        </w:rPr>
      </w:pPr>
      <w:r>
        <w:rPr>
          <w:bCs/>
        </w:rPr>
        <w:t>References</w:t>
      </w:r>
    </w:p>
    <w:p w14:paraId="2D3E5D48" w14:textId="0FDA18F3" w:rsidR="00D41C2E" w:rsidRPr="00D41C2E" w:rsidRDefault="00D41C2E" w:rsidP="00D41C2E">
      <w:pPr>
        <w:spacing w:line="480" w:lineRule="auto"/>
        <w:ind w:left="567" w:hanging="567"/>
        <w:rPr>
          <w:color w:val="222222"/>
          <w:shd w:val="clear" w:color="auto" w:fill="FFFFFF"/>
        </w:rPr>
      </w:pPr>
      <w:r w:rsidRPr="00D41C2E">
        <w:rPr>
          <w:color w:val="222222"/>
          <w:shd w:val="clear" w:color="auto" w:fill="FFFFFF"/>
        </w:rPr>
        <w:t>Anastas, P. T., &amp; Zimmerman, J. B. (2019). The periodic table of the elements of green and sustainable chemistry. </w:t>
      </w:r>
      <w:r w:rsidRPr="00D41C2E">
        <w:rPr>
          <w:i/>
          <w:iCs/>
          <w:color w:val="222222"/>
          <w:shd w:val="clear" w:color="auto" w:fill="FFFFFF"/>
        </w:rPr>
        <w:t>Green Chemistry</w:t>
      </w:r>
      <w:r w:rsidRPr="00D41C2E">
        <w:rPr>
          <w:color w:val="222222"/>
          <w:shd w:val="clear" w:color="auto" w:fill="FFFFFF"/>
        </w:rPr>
        <w:t>, </w:t>
      </w:r>
      <w:r w:rsidRPr="00D41C2E">
        <w:rPr>
          <w:i/>
          <w:iCs/>
          <w:color w:val="222222"/>
          <w:shd w:val="clear" w:color="auto" w:fill="FFFFFF"/>
        </w:rPr>
        <w:t>21</w:t>
      </w:r>
      <w:r w:rsidRPr="00D41C2E">
        <w:rPr>
          <w:color w:val="222222"/>
          <w:shd w:val="clear" w:color="auto" w:fill="FFFFFF"/>
        </w:rPr>
        <w:t>(24), 6545-6566.</w:t>
      </w:r>
    </w:p>
    <w:p w14:paraId="3CFBDFA5" w14:textId="0F246F17" w:rsidR="00D41C2E" w:rsidRPr="00D41C2E" w:rsidRDefault="00D41C2E" w:rsidP="00D41C2E">
      <w:pPr>
        <w:spacing w:line="480" w:lineRule="auto"/>
        <w:ind w:left="567" w:hanging="567"/>
        <w:rPr>
          <w:bCs/>
        </w:rPr>
      </w:pPr>
      <w:r w:rsidRPr="00D41C2E">
        <w:rPr>
          <w:color w:val="222222"/>
          <w:shd w:val="clear" w:color="auto" w:fill="FFFFFF"/>
        </w:rPr>
        <w:t>Bramstedt, K. (2020). Partnering Ethics and Chemistry in Secondary and University STEM Education via an Innovatively Designed Periodic Table of Chemical Elements. </w:t>
      </w:r>
      <w:r w:rsidRPr="00D41C2E">
        <w:rPr>
          <w:i/>
          <w:iCs/>
          <w:color w:val="222222"/>
          <w:shd w:val="clear" w:color="auto" w:fill="FFFFFF"/>
        </w:rPr>
        <w:t>Acta Bioethica</w:t>
      </w:r>
      <w:r w:rsidRPr="00D41C2E">
        <w:rPr>
          <w:color w:val="222222"/>
          <w:shd w:val="clear" w:color="auto" w:fill="FFFFFF"/>
        </w:rPr>
        <w:t>, </w:t>
      </w:r>
      <w:r w:rsidRPr="00D41C2E">
        <w:rPr>
          <w:i/>
          <w:iCs/>
          <w:color w:val="222222"/>
          <w:shd w:val="clear" w:color="auto" w:fill="FFFFFF"/>
        </w:rPr>
        <w:t>26</w:t>
      </w:r>
      <w:r w:rsidRPr="00D41C2E">
        <w:rPr>
          <w:color w:val="222222"/>
          <w:shd w:val="clear" w:color="auto" w:fill="FFFFFF"/>
        </w:rPr>
        <w:t>(1), 101-106.</w:t>
      </w:r>
    </w:p>
    <w:p w14:paraId="5C8F0DFB" w14:textId="77777777" w:rsidR="00D41C2E" w:rsidRPr="00D41C2E" w:rsidRDefault="00D41C2E" w:rsidP="00D41C2E">
      <w:pPr>
        <w:spacing w:line="480" w:lineRule="auto"/>
        <w:ind w:left="567" w:hanging="567"/>
        <w:rPr>
          <w:bCs/>
        </w:rPr>
      </w:pPr>
    </w:p>
    <w:p w14:paraId="4C912359" w14:textId="77777777" w:rsidR="00245629" w:rsidRPr="00D41C2E" w:rsidRDefault="00245629" w:rsidP="00D41C2E">
      <w:pPr>
        <w:spacing w:line="480" w:lineRule="auto"/>
        <w:ind w:left="567" w:hanging="567"/>
        <w:rPr>
          <w:bCs/>
        </w:rPr>
      </w:pPr>
    </w:p>
    <w:p w14:paraId="3C28A61B" w14:textId="77777777" w:rsidR="00D766FF" w:rsidRPr="00D41C2E" w:rsidRDefault="00D766FF" w:rsidP="00D41C2E">
      <w:pPr>
        <w:spacing w:line="480" w:lineRule="auto"/>
        <w:ind w:left="567" w:hanging="567"/>
        <w:jc w:val="center"/>
        <w:rPr>
          <w:b/>
        </w:rPr>
      </w:pPr>
    </w:p>
    <w:p w14:paraId="38D4A5B7" w14:textId="77777777" w:rsidR="004E0BB3" w:rsidRPr="00D41C2E" w:rsidRDefault="004E0BB3" w:rsidP="00D41C2E">
      <w:pPr>
        <w:spacing w:line="480" w:lineRule="auto"/>
        <w:ind w:left="567" w:hanging="567"/>
        <w:rPr>
          <w:bCs/>
        </w:rPr>
      </w:pPr>
    </w:p>
    <w:sectPr w:rsidR="004E0BB3" w:rsidRPr="00D41C2E" w:rsidSect="00F857E5">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72BFA5" w14:textId="77777777" w:rsidR="00750B19" w:rsidRDefault="00750B19">
      <w:r>
        <w:separator/>
      </w:r>
    </w:p>
  </w:endnote>
  <w:endnote w:type="continuationSeparator" w:id="0">
    <w:p w14:paraId="21B588B8" w14:textId="77777777" w:rsidR="00750B19" w:rsidRDefault="00750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986D3F" w14:textId="77777777" w:rsidR="00750B19" w:rsidRDefault="00750B19">
      <w:r>
        <w:separator/>
      </w:r>
    </w:p>
  </w:footnote>
  <w:footnote w:type="continuationSeparator" w:id="0">
    <w:p w14:paraId="05B19952" w14:textId="77777777" w:rsidR="00750B19" w:rsidRDefault="00750B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5726839"/>
      <w:docPartObj>
        <w:docPartGallery w:val="Page Numbers (Top of Page)"/>
        <w:docPartUnique/>
      </w:docPartObj>
    </w:sdtPr>
    <w:sdtEndPr>
      <w:rPr>
        <w:rFonts w:ascii="Times New Roman" w:hAnsi="Times New Roman"/>
        <w:noProof/>
        <w:sz w:val="24"/>
        <w:szCs w:val="24"/>
      </w:rPr>
    </w:sdtEndPr>
    <w:sdtContent>
      <w:p w14:paraId="3C14AB57" w14:textId="77777777" w:rsidR="00F857E5" w:rsidRPr="008F1DB2" w:rsidRDefault="00F857E5">
        <w:pPr>
          <w:pStyle w:val="Header"/>
          <w:jc w:val="right"/>
          <w:rPr>
            <w:rFonts w:ascii="Times New Roman" w:hAnsi="Times New Roman"/>
            <w:sz w:val="24"/>
            <w:szCs w:val="24"/>
          </w:rPr>
        </w:pPr>
        <w:r w:rsidRPr="008F1DB2">
          <w:rPr>
            <w:rFonts w:ascii="Times New Roman" w:hAnsi="Times New Roman"/>
            <w:sz w:val="24"/>
            <w:szCs w:val="24"/>
          </w:rPr>
          <w:fldChar w:fldCharType="begin"/>
        </w:r>
        <w:r w:rsidRPr="008F1DB2">
          <w:rPr>
            <w:rFonts w:ascii="Times New Roman" w:hAnsi="Times New Roman"/>
            <w:sz w:val="24"/>
            <w:szCs w:val="24"/>
          </w:rPr>
          <w:instrText xml:space="preserve"> PAGE   \* MERGEFORMAT </w:instrText>
        </w:r>
        <w:r w:rsidRPr="008F1DB2">
          <w:rPr>
            <w:rFonts w:ascii="Times New Roman" w:hAnsi="Times New Roman"/>
            <w:sz w:val="24"/>
            <w:szCs w:val="24"/>
          </w:rPr>
          <w:fldChar w:fldCharType="separate"/>
        </w:r>
        <w:r w:rsidR="00750B19">
          <w:rPr>
            <w:rFonts w:ascii="Times New Roman" w:hAnsi="Times New Roman"/>
            <w:noProof/>
            <w:sz w:val="24"/>
            <w:szCs w:val="24"/>
          </w:rPr>
          <w:t>1</w:t>
        </w:r>
        <w:r w:rsidRPr="008F1DB2">
          <w:rPr>
            <w:rFonts w:ascii="Times New Roman" w:hAnsi="Times New Roman"/>
            <w:noProof/>
            <w:sz w:val="24"/>
            <w:szCs w:val="24"/>
          </w:rPr>
          <w:fldChar w:fldCharType="end"/>
        </w:r>
      </w:p>
    </w:sdtContent>
  </w:sdt>
  <w:p w14:paraId="7FFDFEC5" w14:textId="77777777" w:rsidR="00206D49" w:rsidRDefault="00206D4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4A0" w:firstRow="1" w:lastRow="0" w:firstColumn="1" w:lastColumn="0" w:noHBand="0" w:noVBand="1"/>
    </w:tblPr>
    <w:tblGrid>
      <w:gridCol w:w="9240"/>
      <w:gridCol w:w="336"/>
    </w:tblGrid>
    <w:tr w:rsidR="00206D49" w14:paraId="28857256" w14:textId="77777777">
      <w:tc>
        <w:tcPr>
          <w:tcW w:w="5000" w:type="pct"/>
        </w:tcPr>
        <w:p w14:paraId="4DA65DD0" w14:textId="77777777" w:rsidR="00206D49" w:rsidRDefault="00B85DB9">
          <w:pPr>
            <w:spacing w:line="480" w:lineRule="auto"/>
            <w:contextualSpacing w:val="0"/>
            <w:rPr>
              <w:color w:val="000000"/>
            </w:rPr>
          </w:pPr>
          <w:r>
            <w:rPr>
              <w:color w:val="000000"/>
            </w:rPr>
            <w:t>Running head: GUIDED IMAGERY AND PROGRESSIVE MUSCLE RELAXATION</w:t>
          </w:r>
        </w:p>
        <w:p w14:paraId="0269DDC4" w14:textId="77777777" w:rsidR="00206D49" w:rsidRDefault="00206D49"/>
      </w:tc>
      <w:tc>
        <w:tcPr>
          <w:tcW w:w="0" w:type="pct"/>
        </w:tcPr>
        <w:p w14:paraId="326D5C94" w14:textId="77777777" w:rsidR="00206D49" w:rsidRDefault="00B85DB9">
          <w:pPr>
            <w:jc w:val="right"/>
          </w:pPr>
          <w:r>
            <w:fldChar w:fldCharType="begin"/>
          </w:r>
          <w:r>
            <w:instrText>PAGE</w:instrText>
          </w:r>
          <w:r>
            <w:fldChar w:fldCharType="separate"/>
          </w:r>
          <w:r w:rsidR="00F857E5">
            <w:rPr>
              <w:noProof/>
            </w:rPr>
            <w:t>2</w:t>
          </w:r>
          <w:r>
            <w:fldChar w:fldCharType="end"/>
          </w:r>
        </w:p>
      </w:tc>
    </w:tr>
  </w:tbl>
  <w:p w14:paraId="22800C2F" w14:textId="77777777" w:rsidR="00206D49" w:rsidRDefault="00206D4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650BC1"/>
    <w:multiLevelType w:val="hybridMultilevel"/>
    <w:tmpl w:val="424811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AE325E0"/>
    <w:multiLevelType w:val="hybridMultilevel"/>
    <w:tmpl w:val="F4ACEEC2"/>
    <w:lvl w:ilvl="0" w:tplc="6144EA7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D49"/>
    <w:rsid w:val="000210B3"/>
    <w:rsid w:val="00027C7B"/>
    <w:rsid w:val="000337E7"/>
    <w:rsid w:val="000432A2"/>
    <w:rsid w:val="0005435D"/>
    <w:rsid w:val="00057F20"/>
    <w:rsid w:val="00075279"/>
    <w:rsid w:val="000779BF"/>
    <w:rsid w:val="000A1868"/>
    <w:rsid w:val="000B131D"/>
    <w:rsid w:val="000D35EE"/>
    <w:rsid w:val="000E4FEB"/>
    <w:rsid w:val="0011349B"/>
    <w:rsid w:val="001176BA"/>
    <w:rsid w:val="0012126F"/>
    <w:rsid w:val="00134F65"/>
    <w:rsid w:val="00144E9C"/>
    <w:rsid w:val="00153F4F"/>
    <w:rsid w:val="00156956"/>
    <w:rsid w:val="001613E8"/>
    <w:rsid w:val="00163DA1"/>
    <w:rsid w:val="001762D8"/>
    <w:rsid w:val="00190DE7"/>
    <w:rsid w:val="00193121"/>
    <w:rsid w:val="001C20D3"/>
    <w:rsid w:val="001C26CE"/>
    <w:rsid w:val="001C6278"/>
    <w:rsid w:val="001E49FF"/>
    <w:rsid w:val="001F4C21"/>
    <w:rsid w:val="001F6BA4"/>
    <w:rsid w:val="00206D49"/>
    <w:rsid w:val="0021126A"/>
    <w:rsid w:val="00245629"/>
    <w:rsid w:val="00251BB5"/>
    <w:rsid w:val="00261446"/>
    <w:rsid w:val="0026530A"/>
    <w:rsid w:val="002715D8"/>
    <w:rsid w:val="00285CD1"/>
    <w:rsid w:val="00295138"/>
    <w:rsid w:val="002B14ED"/>
    <w:rsid w:val="002B60B5"/>
    <w:rsid w:val="002D4D4C"/>
    <w:rsid w:val="003063EC"/>
    <w:rsid w:val="00321041"/>
    <w:rsid w:val="00323949"/>
    <w:rsid w:val="00337AC6"/>
    <w:rsid w:val="00340485"/>
    <w:rsid w:val="003404F6"/>
    <w:rsid w:val="00361E7C"/>
    <w:rsid w:val="00363E43"/>
    <w:rsid w:val="00364B5E"/>
    <w:rsid w:val="00374DBD"/>
    <w:rsid w:val="003759E0"/>
    <w:rsid w:val="00385DFA"/>
    <w:rsid w:val="0039226B"/>
    <w:rsid w:val="003A0C46"/>
    <w:rsid w:val="003B12CB"/>
    <w:rsid w:val="003B6790"/>
    <w:rsid w:val="003D1C7A"/>
    <w:rsid w:val="003E586F"/>
    <w:rsid w:val="003E6B77"/>
    <w:rsid w:val="003F3DCB"/>
    <w:rsid w:val="00401464"/>
    <w:rsid w:val="0040351A"/>
    <w:rsid w:val="00412D95"/>
    <w:rsid w:val="004277D6"/>
    <w:rsid w:val="00464DB5"/>
    <w:rsid w:val="0047062C"/>
    <w:rsid w:val="004A2115"/>
    <w:rsid w:val="004A3D17"/>
    <w:rsid w:val="004A5010"/>
    <w:rsid w:val="004B1235"/>
    <w:rsid w:val="004B1DF7"/>
    <w:rsid w:val="004B64E0"/>
    <w:rsid w:val="004B65ED"/>
    <w:rsid w:val="004C7924"/>
    <w:rsid w:val="004D7F7F"/>
    <w:rsid w:val="004E0BB3"/>
    <w:rsid w:val="004E2754"/>
    <w:rsid w:val="004E4D83"/>
    <w:rsid w:val="00522107"/>
    <w:rsid w:val="005259DD"/>
    <w:rsid w:val="0053041D"/>
    <w:rsid w:val="00531467"/>
    <w:rsid w:val="00535AFC"/>
    <w:rsid w:val="00542DE9"/>
    <w:rsid w:val="0054722D"/>
    <w:rsid w:val="00555CFD"/>
    <w:rsid w:val="00572992"/>
    <w:rsid w:val="0058132F"/>
    <w:rsid w:val="00592860"/>
    <w:rsid w:val="005A1751"/>
    <w:rsid w:val="005A4BCC"/>
    <w:rsid w:val="005B1FBA"/>
    <w:rsid w:val="005B4D29"/>
    <w:rsid w:val="005B70EC"/>
    <w:rsid w:val="005C569A"/>
    <w:rsid w:val="005D5FED"/>
    <w:rsid w:val="005E30D7"/>
    <w:rsid w:val="005E549E"/>
    <w:rsid w:val="005E7D36"/>
    <w:rsid w:val="005F4614"/>
    <w:rsid w:val="005F76B1"/>
    <w:rsid w:val="00613B39"/>
    <w:rsid w:val="0061731A"/>
    <w:rsid w:val="00617377"/>
    <w:rsid w:val="00630743"/>
    <w:rsid w:val="00651695"/>
    <w:rsid w:val="006719C2"/>
    <w:rsid w:val="00673858"/>
    <w:rsid w:val="006754B5"/>
    <w:rsid w:val="00685C59"/>
    <w:rsid w:val="00696A9F"/>
    <w:rsid w:val="006E34D0"/>
    <w:rsid w:val="006F1C41"/>
    <w:rsid w:val="006F7604"/>
    <w:rsid w:val="00712E08"/>
    <w:rsid w:val="0071590B"/>
    <w:rsid w:val="00717EBD"/>
    <w:rsid w:val="0073302D"/>
    <w:rsid w:val="00734D66"/>
    <w:rsid w:val="00740DB3"/>
    <w:rsid w:val="00741C86"/>
    <w:rsid w:val="00743914"/>
    <w:rsid w:val="00750B19"/>
    <w:rsid w:val="007619CE"/>
    <w:rsid w:val="00764990"/>
    <w:rsid w:val="00774044"/>
    <w:rsid w:val="00776FEE"/>
    <w:rsid w:val="00777417"/>
    <w:rsid w:val="00781C05"/>
    <w:rsid w:val="007B1411"/>
    <w:rsid w:val="007B5716"/>
    <w:rsid w:val="007C4B11"/>
    <w:rsid w:val="007F4362"/>
    <w:rsid w:val="0081397C"/>
    <w:rsid w:val="00836FCF"/>
    <w:rsid w:val="008520F2"/>
    <w:rsid w:val="00880353"/>
    <w:rsid w:val="00883608"/>
    <w:rsid w:val="00886C06"/>
    <w:rsid w:val="008924BE"/>
    <w:rsid w:val="008A315C"/>
    <w:rsid w:val="008B01BF"/>
    <w:rsid w:val="008E3D00"/>
    <w:rsid w:val="008F1DB2"/>
    <w:rsid w:val="008F315E"/>
    <w:rsid w:val="00901CA8"/>
    <w:rsid w:val="009067F7"/>
    <w:rsid w:val="00915464"/>
    <w:rsid w:val="00931E07"/>
    <w:rsid w:val="00937343"/>
    <w:rsid w:val="00962581"/>
    <w:rsid w:val="009736F3"/>
    <w:rsid w:val="0098400C"/>
    <w:rsid w:val="009A668C"/>
    <w:rsid w:val="009B2CA9"/>
    <w:rsid w:val="009B4245"/>
    <w:rsid w:val="009E3CA0"/>
    <w:rsid w:val="009E70D2"/>
    <w:rsid w:val="00A02D98"/>
    <w:rsid w:val="00A165FF"/>
    <w:rsid w:val="00A22DA9"/>
    <w:rsid w:val="00A27AEA"/>
    <w:rsid w:val="00A31B06"/>
    <w:rsid w:val="00A35E55"/>
    <w:rsid w:val="00A87BDE"/>
    <w:rsid w:val="00A97D8E"/>
    <w:rsid w:val="00AA02EB"/>
    <w:rsid w:val="00AA4DC9"/>
    <w:rsid w:val="00AB16D7"/>
    <w:rsid w:val="00AC1541"/>
    <w:rsid w:val="00AC35A3"/>
    <w:rsid w:val="00AD2842"/>
    <w:rsid w:val="00AD717C"/>
    <w:rsid w:val="00AE0F6F"/>
    <w:rsid w:val="00AE4464"/>
    <w:rsid w:val="00AF34D7"/>
    <w:rsid w:val="00B143E2"/>
    <w:rsid w:val="00B1484D"/>
    <w:rsid w:val="00B2236F"/>
    <w:rsid w:val="00B349F0"/>
    <w:rsid w:val="00B635D3"/>
    <w:rsid w:val="00B85DB9"/>
    <w:rsid w:val="00B9187F"/>
    <w:rsid w:val="00BC099A"/>
    <w:rsid w:val="00BE5129"/>
    <w:rsid w:val="00BF504E"/>
    <w:rsid w:val="00C049B1"/>
    <w:rsid w:val="00C13458"/>
    <w:rsid w:val="00C579AE"/>
    <w:rsid w:val="00C77C9E"/>
    <w:rsid w:val="00CC0514"/>
    <w:rsid w:val="00CC0D48"/>
    <w:rsid w:val="00CE6530"/>
    <w:rsid w:val="00CE6580"/>
    <w:rsid w:val="00D20326"/>
    <w:rsid w:val="00D22C2A"/>
    <w:rsid w:val="00D41C2E"/>
    <w:rsid w:val="00D622C7"/>
    <w:rsid w:val="00D766BC"/>
    <w:rsid w:val="00D766FF"/>
    <w:rsid w:val="00D92476"/>
    <w:rsid w:val="00DA0C82"/>
    <w:rsid w:val="00DA7587"/>
    <w:rsid w:val="00DB31AB"/>
    <w:rsid w:val="00DB41EE"/>
    <w:rsid w:val="00DB6BA0"/>
    <w:rsid w:val="00DD17F7"/>
    <w:rsid w:val="00DD3230"/>
    <w:rsid w:val="00DD7152"/>
    <w:rsid w:val="00DD7B64"/>
    <w:rsid w:val="00DF5192"/>
    <w:rsid w:val="00E13C95"/>
    <w:rsid w:val="00E25035"/>
    <w:rsid w:val="00E56639"/>
    <w:rsid w:val="00E65033"/>
    <w:rsid w:val="00E92404"/>
    <w:rsid w:val="00E93168"/>
    <w:rsid w:val="00E943A7"/>
    <w:rsid w:val="00EB7CFA"/>
    <w:rsid w:val="00EE6A5E"/>
    <w:rsid w:val="00EF779D"/>
    <w:rsid w:val="00F05146"/>
    <w:rsid w:val="00F22EC5"/>
    <w:rsid w:val="00F366B2"/>
    <w:rsid w:val="00F544CA"/>
    <w:rsid w:val="00F54ED0"/>
    <w:rsid w:val="00F61B84"/>
    <w:rsid w:val="00F63D34"/>
    <w:rsid w:val="00F84622"/>
    <w:rsid w:val="00F857E5"/>
    <w:rsid w:val="00FA5614"/>
    <w:rsid w:val="00FB3F85"/>
    <w:rsid w:val="00FD3129"/>
    <w:rsid w:val="00FD761F"/>
    <w:rsid w:val="00FE59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3FA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paragraph" w:styleId="ListParagraph">
    <w:name w:val="List Paragraph"/>
    <w:basedOn w:val="Normal"/>
    <w:uiPriority w:val="34"/>
    <w:qFormat/>
    <w:rsid w:val="00535AFC"/>
    <w:pPr>
      <w:ind w:left="720"/>
    </w:pPr>
  </w:style>
  <w:style w:type="character" w:styleId="Emphasis">
    <w:name w:val="Emphasis"/>
    <w:basedOn w:val="DefaultParagraphFont"/>
    <w:uiPriority w:val="20"/>
    <w:qFormat/>
    <w:rsid w:val="00B9187F"/>
    <w:rPr>
      <w:i/>
      <w:iCs/>
    </w:rPr>
  </w:style>
  <w:style w:type="character" w:customStyle="1" w:styleId="httpswwwpromisescomarticlesalcoholabusebinge-drinking-increases-risk-alcohol-problems-later">
    <w:name w:val="https://www.promises.com/articles/alcoholabuse/binge-drinking-increases-risk-alcohol-problems-later/"/>
    <w:basedOn w:val="DefaultParagraphFont"/>
    <w:rsid w:val="00B9187F"/>
  </w:style>
  <w:style w:type="character" w:customStyle="1" w:styleId="UnresolvedMention">
    <w:name w:val="Unresolved Mention"/>
    <w:basedOn w:val="DefaultParagraphFont"/>
    <w:uiPriority w:val="99"/>
    <w:semiHidden/>
    <w:unhideWhenUsed/>
    <w:rsid w:val="00B9187F"/>
    <w:rPr>
      <w:color w:val="605E5C"/>
      <w:shd w:val="clear" w:color="auto" w:fill="E1DFDD"/>
    </w:rPr>
  </w:style>
  <w:style w:type="character" w:customStyle="1" w:styleId="httpspubsniaaanihgovpublicationsaa68aa68htm">
    <w:name w:val="https://pubs.niaaa.nih.gov/publications/aa68/aa68.htm"/>
    <w:basedOn w:val="DefaultParagraphFont"/>
    <w:rsid w:val="00B9187F"/>
  </w:style>
  <w:style w:type="character" w:customStyle="1" w:styleId="httpspubsniaaanihgovpublicationsaa59htm">
    <w:name w:val="https://pubs.niaaa.nih.gov/publications/aa59.htm"/>
    <w:basedOn w:val="DefaultParagraphFont"/>
    <w:rsid w:val="004E0BB3"/>
  </w:style>
  <w:style w:type="character" w:customStyle="1" w:styleId="httpswwwcollegedrinkingpreventiongovniaaacollegematerialspanel01highrisk04aspx">
    <w:name w:val="https://www.collegedrinkingprevention.gov/niaaacollegematerials/panel01/highrisk_04.aspx"/>
    <w:basedOn w:val="DefaultParagraphFont"/>
    <w:rsid w:val="004E0BB3"/>
  </w:style>
  <w:style w:type="paragraph" w:styleId="NormalWeb">
    <w:name w:val="Normal (Web)"/>
    <w:basedOn w:val="Normal"/>
    <w:uiPriority w:val="99"/>
    <w:semiHidden/>
    <w:unhideWhenUsed/>
    <w:rsid w:val="00153F4F"/>
    <w:pPr>
      <w:spacing w:before="100" w:beforeAutospacing="1" w:after="100" w:afterAutospacing="1"/>
      <w:contextualSpacing w:val="0"/>
    </w:pPr>
    <w:rPr>
      <w:lang w:val="en-KE" w:eastAsia="en-KE"/>
    </w:rPr>
  </w:style>
  <w:style w:type="character" w:styleId="Strong">
    <w:name w:val="Strong"/>
    <w:basedOn w:val="DefaultParagraphFont"/>
    <w:uiPriority w:val="22"/>
    <w:qFormat/>
    <w:rsid w:val="00153F4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paragraph" w:styleId="ListParagraph">
    <w:name w:val="List Paragraph"/>
    <w:basedOn w:val="Normal"/>
    <w:uiPriority w:val="34"/>
    <w:qFormat/>
    <w:rsid w:val="00535AFC"/>
    <w:pPr>
      <w:ind w:left="720"/>
    </w:pPr>
  </w:style>
  <w:style w:type="character" w:styleId="Emphasis">
    <w:name w:val="Emphasis"/>
    <w:basedOn w:val="DefaultParagraphFont"/>
    <w:uiPriority w:val="20"/>
    <w:qFormat/>
    <w:rsid w:val="00B9187F"/>
    <w:rPr>
      <w:i/>
      <w:iCs/>
    </w:rPr>
  </w:style>
  <w:style w:type="character" w:customStyle="1" w:styleId="httpswwwpromisescomarticlesalcoholabusebinge-drinking-increases-risk-alcohol-problems-later">
    <w:name w:val="https://www.promises.com/articles/alcoholabuse/binge-drinking-increases-risk-alcohol-problems-later/"/>
    <w:basedOn w:val="DefaultParagraphFont"/>
    <w:rsid w:val="00B9187F"/>
  </w:style>
  <w:style w:type="character" w:customStyle="1" w:styleId="UnresolvedMention">
    <w:name w:val="Unresolved Mention"/>
    <w:basedOn w:val="DefaultParagraphFont"/>
    <w:uiPriority w:val="99"/>
    <w:semiHidden/>
    <w:unhideWhenUsed/>
    <w:rsid w:val="00B9187F"/>
    <w:rPr>
      <w:color w:val="605E5C"/>
      <w:shd w:val="clear" w:color="auto" w:fill="E1DFDD"/>
    </w:rPr>
  </w:style>
  <w:style w:type="character" w:customStyle="1" w:styleId="httpspubsniaaanihgovpublicationsaa68aa68htm">
    <w:name w:val="https://pubs.niaaa.nih.gov/publications/aa68/aa68.htm"/>
    <w:basedOn w:val="DefaultParagraphFont"/>
    <w:rsid w:val="00B9187F"/>
  </w:style>
  <w:style w:type="character" w:customStyle="1" w:styleId="httpspubsniaaanihgovpublicationsaa59htm">
    <w:name w:val="https://pubs.niaaa.nih.gov/publications/aa59.htm"/>
    <w:basedOn w:val="DefaultParagraphFont"/>
    <w:rsid w:val="004E0BB3"/>
  </w:style>
  <w:style w:type="character" w:customStyle="1" w:styleId="httpswwwcollegedrinkingpreventiongovniaaacollegematerialspanel01highrisk04aspx">
    <w:name w:val="https://www.collegedrinkingprevention.gov/niaaacollegematerials/panel01/highrisk_04.aspx"/>
    <w:basedOn w:val="DefaultParagraphFont"/>
    <w:rsid w:val="004E0BB3"/>
  </w:style>
  <w:style w:type="paragraph" w:styleId="NormalWeb">
    <w:name w:val="Normal (Web)"/>
    <w:basedOn w:val="Normal"/>
    <w:uiPriority w:val="99"/>
    <w:semiHidden/>
    <w:unhideWhenUsed/>
    <w:rsid w:val="00153F4F"/>
    <w:pPr>
      <w:spacing w:before="100" w:beforeAutospacing="1" w:after="100" w:afterAutospacing="1"/>
      <w:contextualSpacing w:val="0"/>
    </w:pPr>
    <w:rPr>
      <w:lang w:val="en-KE" w:eastAsia="en-KE"/>
    </w:rPr>
  </w:style>
  <w:style w:type="character" w:styleId="Strong">
    <w:name w:val="Strong"/>
    <w:basedOn w:val="DefaultParagraphFont"/>
    <w:uiPriority w:val="22"/>
    <w:qFormat/>
    <w:rsid w:val="00153F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607071">
      <w:bodyDiv w:val="1"/>
      <w:marLeft w:val="0"/>
      <w:marRight w:val="0"/>
      <w:marTop w:val="0"/>
      <w:marBottom w:val="0"/>
      <w:divBdr>
        <w:top w:val="none" w:sz="0" w:space="0" w:color="auto"/>
        <w:left w:val="none" w:sz="0" w:space="0" w:color="auto"/>
        <w:bottom w:val="none" w:sz="0" w:space="0" w:color="auto"/>
        <w:right w:val="none" w:sz="0" w:space="0" w:color="auto"/>
      </w:divBdr>
    </w:div>
    <w:div w:id="239487289">
      <w:bodyDiv w:val="1"/>
      <w:marLeft w:val="0"/>
      <w:marRight w:val="0"/>
      <w:marTop w:val="0"/>
      <w:marBottom w:val="0"/>
      <w:divBdr>
        <w:top w:val="none" w:sz="0" w:space="0" w:color="auto"/>
        <w:left w:val="none" w:sz="0" w:space="0" w:color="auto"/>
        <w:bottom w:val="none" w:sz="0" w:space="0" w:color="auto"/>
        <w:right w:val="none" w:sz="0" w:space="0" w:color="auto"/>
      </w:divBdr>
    </w:div>
    <w:div w:id="345864478">
      <w:bodyDiv w:val="1"/>
      <w:marLeft w:val="0"/>
      <w:marRight w:val="0"/>
      <w:marTop w:val="0"/>
      <w:marBottom w:val="0"/>
      <w:divBdr>
        <w:top w:val="none" w:sz="0" w:space="0" w:color="auto"/>
        <w:left w:val="none" w:sz="0" w:space="0" w:color="auto"/>
        <w:bottom w:val="none" w:sz="0" w:space="0" w:color="auto"/>
        <w:right w:val="none" w:sz="0" w:space="0" w:color="auto"/>
      </w:divBdr>
    </w:div>
    <w:div w:id="508637151">
      <w:bodyDiv w:val="1"/>
      <w:marLeft w:val="0"/>
      <w:marRight w:val="0"/>
      <w:marTop w:val="0"/>
      <w:marBottom w:val="0"/>
      <w:divBdr>
        <w:top w:val="none" w:sz="0" w:space="0" w:color="auto"/>
        <w:left w:val="none" w:sz="0" w:space="0" w:color="auto"/>
        <w:bottom w:val="none" w:sz="0" w:space="0" w:color="auto"/>
        <w:right w:val="none" w:sz="0" w:space="0" w:color="auto"/>
      </w:divBdr>
    </w:div>
    <w:div w:id="636641035">
      <w:bodyDiv w:val="1"/>
      <w:marLeft w:val="0"/>
      <w:marRight w:val="0"/>
      <w:marTop w:val="0"/>
      <w:marBottom w:val="0"/>
      <w:divBdr>
        <w:top w:val="none" w:sz="0" w:space="0" w:color="auto"/>
        <w:left w:val="none" w:sz="0" w:space="0" w:color="auto"/>
        <w:bottom w:val="none" w:sz="0" w:space="0" w:color="auto"/>
        <w:right w:val="none" w:sz="0" w:space="0" w:color="auto"/>
      </w:divBdr>
    </w:div>
    <w:div w:id="663120895">
      <w:bodyDiv w:val="1"/>
      <w:marLeft w:val="0"/>
      <w:marRight w:val="0"/>
      <w:marTop w:val="0"/>
      <w:marBottom w:val="0"/>
      <w:divBdr>
        <w:top w:val="none" w:sz="0" w:space="0" w:color="auto"/>
        <w:left w:val="none" w:sz="0" w:space="0" w:color="auto"/>
        <w:bottom w:val="none" w:sz="0" w:space="0" w:color="auto"/>
        <w:right w:val="none" w:sz="0" w:space="0" w:color="auto"/>
      </w:divBdr>
    </w:div>
    <w:div w:id="682829483">
      <w:bodyDiv w:val="1"/>
      <w:marLeft w:val="0"/>
      <w:marRight w:val="0"/>
      <w:marTop w:val="0"/>
      <w:marBottom w:val="0"/>
      <w:divBdr>
        <w:top w:val="none" w:sz="0" w:space="0" w:color="auto"/>
        <w:left w:val="none" w:sz="0" w:space="0" w:color="auto"/>
        <w:bottom w:val="none" w:sz="0" w:space="0" w:color="auto"/>
        <w:right w:val="none" w:sz="0" w:space="0" w:color="auto"/>
      </w:divBdr>
    </w:div>
    <w:div w:id="704790942">
      <w:bodyDiv w:val="1"/>
      <w:marLeft w:val="0"/>
      <w:marRight w:val="0"/>
      <w:marTop w:val="0"/>
      <w:marBottom w:val="0"/>
      <w:divBdr>
        <w:top w:val="none" w:sz="0" w:space="0" w:color="auto"/>
        <w:left w:val="none" w:sz="0" w:space="0" w:color="auto"/>
        <w:bottom w:val="none" w:sz="0" w:space="0" w:color="auto"/>
        <w:right w:val="none" w:sz="0" w:space="0" w:color="auto"/>
      </w:divBdr>
    </w:div>
    <w:div w:id="755437237">
      <w:bodyDiv w:val="1"/>
      <w:marLeft w:val="0"/>
      <w:marRight w:val="0"/>
      <w:marTop w:val="0"/>
      <w:marBottom w:val="0"/>
      <w:divBdr>
        <w:top w:val="none" w:sz="0" w:space="0" w:color="auto"/>
        <w:left w:val="none" w:sz="0" w:space="0" w:color="auto"/>
        <w:bottom w:val="none" w:sz="0" w:space="0" w:color="auto"/>
        <w:right w:val="none" w:sz="0" w:space="0" w:color="auto"/>
      </w:divBdr>
    </w:div>
    <w:div w:id="837115986">
      <w:bodyDiv w:val="1"/>
      <w:marLeft w:val="0"/>
      <w:marRight w:val="0"/>
      <w:marTop w:val="0"/>
      <w:marBottom w:val="0"/>
      <w:divBdr>
        <w:top w:val="none" w:sz="0" w:space="0" w:color="auto"/>
        <w:left w:val="none" w:sz="0" w:space="0" w:color="auto"/>
        <w:bottom w:val="none" w:sz="0" w:space="0" w:color="auto"/>
        <w:right w:val="none" w:sz="0" w:space="0" w:color="auto"/>
      </w:divBdr>
    </w:div>
    <w:div w:id="838689198">
      <w:bodyDiv w:val="1"/>
      <w:marLeft w:val="0"/>
      <w:marRight w:val="0"/>
      <w:marTop w:val="0"/>
      <w:marBottom w:val="0"/>
      <w:divBdr>
        <w:top w:val="none" w:sz="0" w:space="0" w:color="auto"/>
        <w:left w:val="none" w:sz="0" w:space="0" w:color="auto"/>
        <w:bottom w:val="none" w:sz="0" w:space="0" w:color="auto"/>
        <w:right w:val="none" w:sz="0" w:space="0" w:color="auto"/>
      </w:divBdr>
    </w:div>
    <w:div w:id="938415809">
      <w:bodyDiv w:val="1"/>
      <w:marLeft w:val="0"/>
      <w:marRight w:val="0"/>
      <w:marTop w:val="0"/>
      <w:marBottom w:val="0"/>
      <w:divBdr>
        <w:top w:val="none" w:sz="0" w:space="0" w:color="auto"/>
        <w:left w:val="none" w:sz="0" w:space="0" w:color="auto"/>
        <w:bottom w:val="none" w:sz="0" w:space="0" w:color="auto"/>
        <w:right w:val="none" w:sz="0" w:space="0" w:color="auto"/>
      </w:divBdr>
    </w:div>
    <w:div w:id="1061171028">
      <w:bodyDiv w:val="1"/>
      <w:marLeft w:val="0"/>
      <w:marRight w:val="0"/>
      <w:marTop w:val="0"/>
      <w:marBottom w:val="0"/>
      <w:divBdr>
        <w:top w:val="none" w:sz="0" w:space="0" w:color="auto"/>
        <w:left w:val="none" w:sz="0" w:space="0" w:color="auto"/>
        <w:bottom w:val="none" w:sz="0" w:space="0" w:color="auto"/>
        <w:right w:val="none" w:sz="0" w:space="0" w:color="auto"/>
      </w:divBdr>
    </w:div>
    <w:div w:id="1349016484">
      <w:bodyDiv w:val="1"/>
      <w:marLeft w:val="0"/>
      <w:marRight w:val="0"/>
      <w:marTop w:val="0"/>
      <w:marBottom w:val="0"/>
      <w:divBdr>
        <w:top w:val="none" w:sz="0" w:space="0" w:color="auto"/>
        <w:left w:val="none" w:sz="0" w:space="0" w:color="auto"/>
        <w:bottom w:val="none" w:sz="0" w:space="0" w:color="auto"/>
        <w:right w:val="none" w:sz="0" w:space="0" w:color="auto"/>
      </w:divBdr>
    </w:div>
    <w:div w:id="1381439265">
      <w:bodyDiv w:val="1"/>
      <w:marLeft w:val="0"/>
      <w:marRight w:val="0"/>
      <w:marTop w:val="0"/>
      <w:marBottom w:val="0"/>
      <w:divBdr>
        <w:top w:val="none" w:sz="0" w:space="0" w:color="auto"/>
        <w:left w:val="none" w:sz="0" w:space="0" w:color="auto"/>
        <w:bottom w:val="none" w:sz="0" w:space="0" w:color="auto"/>
        <w:right w:val="none" w:sz="0" w:space="0" w:color="auto"/>
      </w:divBdr>
      <w:divsChild>
        <w:div w:id="1948341710">
          <w:marLeft w:val="0"/>
          <w:marRight w:val="0"/>
          <w:marTop w:val="0"/>
          <w:marBottom w:val="0"/>
          <w:divBdr>
            <w:top w:val="none" w:sz="0" w:space="0" w:color="auto"/>
            <w:left w:val="none" w:sz="0" w:space="0" w:color="auto"/>
            <w:bottom w:val="none" w:sz="0" w:space="0" w:color="auto"/>
            <w:right w:val="none" w:sz="0" w:space="0" w:color="auto"/>
          </w:divBdr>
        </w:div>
      </w:divsChild>
    </w:div>
    <w:div w:id="1437406963">
      <w:bodyDiv w:val="1"/>
      <w:marLeft w:val="0"/>
      <w:marRight w:val="0"/>
      <w:marTop w:val="0"/>
      <w:marBottom w:val="0"/>
      <w:divBdr>
        <w:top w:val="none" w:sz="0" w:space="0" w:color="auto"/>
        <w:left w:val="none" w:sz="0" w:space="0" w:color="auto"/>
        <w:bottom w:val="none" w:sz="0" w:space="0" w:color="auto"/>
        <w:right w:val="none" w:sz="0" w:space="0" w:color="auto"/>
      </w:divBdr>
      <w:divsChild>
        <w:div w:id="1315794992">
          <w:marLeft w:val="0"/>
          <w:marRight w:val="0"/>
          <w:marTop w:val="0"/>
          <w:marBottom w:val="0"/>
          <w:divBdr>
            <w:top w:val="none" w:sz="0" w:space="0" w:color="auto"/>
            <w:left w:val="none" w:sz="0" w:space="0" w:color="auto"/>
            <w:bottom w:val="none" w:sz="0" w:space="0" w:color="auto"/>
            <w:right w:val="none" w:sz="0" w:space="0" w:color="auto"/>
          </w:divBdr>
        </w:div>
        <w:div w:id="177936557">
          <w:marLeft w:val="0"/>
          <w:marRight w:val="0"/>
          <w:marTop w:val="0"/>
          <w:marBottom w:val="0"/>
          <w:divBdr>
            <w:top w:val="none" w:sz="0" w:space="0" w:color="auto"/>
            <w:left w:val="none" w:sz="0" w:space="0" w:color="auto"/>
            <w:bottom w:val="none" w:sz="0" w:space="0" w:color="auto"/>
            <w:right w:val="none" w:sz="0" w:space="0" w:color="auto"/>
          </w:divBdr>
        </w:div>
        <w:div w:id="825632357">
          <w:marLeft w:val="0"/>
          <w:marRight w:val="0"/>
          <w:marTop w:val="0"/>
          <w:marBottom w:val="0"/>
          <w:divBdr>
            <w:top w:val="none" w:sz="0" w:space="0" w:color="auto"/>
            <w:left w:val="none" w:sz="0" w:space="0" w:color="auto"/>
            <w:bottom w:val="none" w:sz="0" w:space="0" w:color="auto"/>
            <w:right w:val="none" w:sz="0" w:space="0" w:color="auto"/>
          </w:divBdr>
        </w:div>
        <w:div w:id="189224315">
          <w:marLeft w:val="0"/>
          <w:marRight w:val="0"/>
          <w:marTop w:val="0"/>
          <w:marBottom w:val="0"/>
          <w:divBdr>
            <w:top w:val="none" w:sz="0" w:space="0" w:color="auto"/>
            <w:left w:val="none" w:sz="0" w:space="0" w:color="auto"/>
            <w:bottom w:val="none" w:sz="0" w:space="0" w:color="auto"/>
            <w:right w:val="none" w:sz="0" w:space="0" w:color="auto"/>
          </w:divBdr>
        </w:div>
        <w:div w:id="1834300414">
          <w:marLeft w:val="0"/>
          <w:marRight w:val="0"/>
          <w:marTop w:val="0"/>
          <w:marBottom w:val="0"/>
          <w:divBdr>
            <w:top w:val="none" w:sz="0" w:space="0" w:color="auto"/>
            <w:left w:val="none" w:sz="0" w:space="0" w:color="auto"/>
            <w:bottom w:val="none" w:sz="0" w:space="0" w:color="auto"/>
            <w:right w:val="none" w:sz="0" w:space="0" w:color="auto"/>
          </w:divBdr>
        </w:div>
        <w:div w:id="640774558">
          <w:marLeft w:val="0"/>
          <w:marRight w:val="0"/>
          <w:marTop w:val="0"/>
          <w:marBottom w:val="0"/>
          <w:divBdr>
            <w:top w:val="none" w:sz="0" w:space="0" w:color="auto"/>
            <w:left w:val="none" w:sz="0" w:space="0" w:color="auto"/>
            <w:bottom w:val="none" w:sz="0" w:space="0" w:color="auto"/>
            <w:right w:val="none" w:sz="0" w:space="0" w:color="auto"/>
          </w:divBdr>
        </w:div>
        <w:div w:id="1987195406">
          <w:marLeft w:val="0"/>
          <w:marRight w:val="0"/>
          <w:marTop w:val="0"/>
          <w:marBottom w:val="0"/>
          <w:divBdr>
            <w:top w:val="none" w:sz="0" w:space="0" w:color="auto"/>
            <w:left w:val="none" w:sz="0" w:space="0" w:color="auto"/>
            <w:bottom w:val="none" w:sz="0" w:space="0" w:color="auto"/>
            <w:right w:val="none" w:sz="0" w:space="0" w:color="auto"/>
          </w:divBdr>
        </w:div>
      </w:divsChild>
    </w:div>
    <w:div w:id="1512455297">
      <w:bodyDiv w:val="1"/>
      <w:marLeft w:val="0"/>
      <w:marRight w:val="0"/>
      <w:marTop w:val="0"/>
      <w:marBottom w:val="0"/>
      <w:divBdr>
        <w:top w:val="none" w:sz="0" w:space="0" w:color="auto"/>
        <w:left w:val="none" w:sz="0" w:space="0" w:color="auto"/>
        <w:bottom w:val="none" w:sz="0" w:space="0" w:color="auto"/>
        <w:right w:val="none" w:sz="0" w:space="0" w:color="auto"/>
      </w:divBdr>
    </w:div>
    <w:div w:id="1839806091">
      <w:bodyDiv w:val="1"/>
      <w:marLeft w:val="0"/>
      <w:marRight w:val="0"/>
      <w:marTop w:val="0"/>
      <w:marBottom w:val="0"/>
      <w:divBdr>
        <w:top w:val="none" w:sz="0" w:space="0" w:color="auto"/>
        <w:left w:val="none" w:sz="0" w:space="0" w:color="auto"/>
        <w:bottom w:val="none" w:sz="0" w:space="0" w:color="auto"/>
        <w:right w:val="none" w:sz="0" w:space="0" w:color="auto"/>
      </w:divBdr>
    </w:div>
    <w:div w:id="1952123466">
      <w:bodyDiv w:val="1"/>
      <w:marLeft w:val="0"/>
      <w:marRight w:val="0"/>
      <w:marTop w:val="0"/>
      <w:marBottom w:val="0"/>
      <w:divBdr>
        <w:top w:val="none" w:sz="0" w:space="0" w:color="auto"/>
        <w:left w:val="none" w:sz="0" w:space="0" w:color="auto"/>
        <w:bottom w:val="none" w:sz="0" w:space="0" w:color="auto"/>
        <w:right w:val="none" w:sz="0" w:space="0" w:color="auto"/>
      </w:divBdr>
    </w:div>
    <w:div w:id="2034375079">
      <w:bodyDiv w:val="1"/>
      <w:marLeft w:val="0"/>
      <w:marRight w:val="0"/>
      <w:marTop w:val="0"/>
      <w:marBottom w:val="0"/>
      <w:divBdr>
        <w:top w:val="none" w:sz="0" w:space="0" w:color="auto"/>
        <w:left w:val="none" w:sz="0" w:space="0" w:color="auto"/>
        <w:bottom w:val="none" w:sz="0" w:space="0" w:color="auto"/>
        <w:right w:val="none" w:sz="0" w:space="0" w:color="auto"/>
      </w:divBdr>
    </w:div>
    <w:div w:id="2055305287">
      <w:bodyDiv w:val="1"/>
      <w:marLeft w:val="0"/>
      <w:marRight w:val="0"/>
      <w:marTop w:val="0"/>
      <w:marBottom w:val="0"/>
      <w:divBdr>
        <w:top w:val="none" w:sz="0" w:space="0" w:color="auto"/>
        <w:left w:val="none" w:sz="0" w:space="0" w:color="auto"/>
        <w:bottom w:val="none" w:sz="0" w:space="0" w:color="auto"/>
        <w:right w:val="none" w:sz="0" w:space="0" w:color="auto"/>
      </w:divBdr>
    </w:div>
    <w:div w:id="21335979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421223-53BE-406E-8339-5D41452BA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668</Words>
  <Characters>3812</Characters>
  <Application>Microsoft Office Word</Application>
  <DocSecurity>0</DocSecurity>
  <Lines>31</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Simon</cp:lastModifiedBy>
  <cp:revision>2</cp:revision>
  <dcterms:created xsi:type="dcterms:W3CDTF">2020-11-30T03:57:00Z</dcterms:created>
  <dcterms:modified xsi:type="dcterms:W3CDTF">2020-11-30T03:57:00Z</dcterms:modified>
</cp:coreProperties>
</file>